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1DB" w:rsidRDefault="000B7D51">
      <w:r>
        <w:rPr>
          <w:noProof/>
          <w:lang w:eastAsia="en-IN"/>
        </w:rPr>
      </w:r>
      <w:r>
        <w:pict>
          <v:group id="_x0000_s1028" editas="canvas" style="width:450.8pt;height:205.6pt;mso-position-horizontal-relative:char;mso-position-vertical-relative:line" coordsize="9016,411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016;height:4112" o:preferrelative="f">
              <v:fill o:detectmouseclick="t"/>
              <v:path o:extrusionok="t" o:connecttype="none"/>
              <o:lock v:ext="edit" text="t"/>
            </v:shape>
            <v:rect id="_x0000_s1029" style="position:absolute;left:225;top:3700;width:1308;height:412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6"/>
                        <w:szCs w:val="16"/>
                        <w:lang w:val="en-US"/>
                      </w:rPr>
                      <w:t>Responses to SMI</w:t>
                    </w:r>
                  </w:p>
                </w:txbxContent>
              </v:textbox>
            </v:rect>
            <v:rect id="_x0000_s1030" style="position:absolute;left:3991;top:377;width:341;height:438;mso-wrap-style:none" filled="f" stroked="f">
              <v:textbox style="mso-fit-shape-to-text:t" inset="0,0,0,0">
                <w:txbxContent>
                  <w:p w:rsidR="000B7D51" w:rsidRDefault="000B7D51">
                    <w:proofErr w:type="spellStart"/>
                    <w:r>
                      <w:rPr>
                        <w:rFonts w:ascii="Helvetica" w:hAnsi="Helvetica" w:cs="Helvetica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Difc</w:t>
                    </w:r>
                    <w:proofErr w:type="spellEnd"/>
                  </w:p>
                </w:txbxContent>
              </v:textbox>
            </v:rect>
            <v:rect id="_x0000_s1031" style="position:absolute;left:1667;top:3279;width:10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032" style="position:absolute;left:2523;top:3279;width:10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033" style="position:absolute;left:3380;top:3279;width:10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2</w:t>
                    </w:r>
                  </w:p>
                </w:txbxContent>
              </v:textbox>
            </v:rect>
            <v:rect id="_x0000_s1034" style="position:absolute;left:4236;top:3279;width:10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3</w:t>
                    </w:r>
                  </w:p>
                </w:txbxContent>
              </v:textbox>
            </v:rect>
            <v:rect id="_x0000_s1035" style="position:absolute;left:5093;top:3279;width:10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036" style="position:absolute;left:5949;top:3279;width:10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5</w:t>
                    </w:r>
                  </w:p>
                </w:txbxContent>
              </v:textbox>
            </v:rect>
            <v:rect id="_x0000_s1037" style="position:absolute;left:6806;top:3279;width:10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038" style="position:absolute;left:7662;top:3279;width:10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7</w:t>
                    </w:r>
                  </w:p>
                </w:txbxContent>
              </v:textbox>
            </v:rect>
            <v:line id="_x0000_s1039" style="position:absolute" from="1766,3176" to="1767,3279" strokeweight="0">
              <v:stroke joinstyle="miter"/>
            </v:line>
            <v:line id="_x0000_s1040" style="position:absolute" from="2622,3176" to="2623,3279" strokeweight="0">
              <v:stroke joinstyle="miter"/>
            </v:line>
            <v:line id="_x0000_s1041" style="position:absolute" from="3479,3176" to="3480,3279" strokeweight="0">
              <v:stroke joinstyle="miter"/>
            </v:line>
            <v:line id="_x0000_s1042" style="position:absolute" from="4335,3176" to="4336,3279" strokeweight="0">
              <v:stroke joinstyle="miter"/>
            </v:line>
            <v:line id="_x0000_s1043" style="position:absolute" from="5192,3176" to="5193,3279" strokeweight="0">
              <v:stroke joinstyle="miter"/>
            </v:line>
            <v:line id="_x0000_s1044" style="position:absolute" from="6048,3176" to="6049,3279" strokeweight="0">
              <v:stroke joinstyle="miter"/>
            </v:line>
            <v:line id="_x0000_s1045" style="position:absolute" from="6905,3176" to="6906,3279" strokeweight="0">
              <v:stroke joinstyle="miter"/>
            </v:line>
            <v:line id="_x0000_s1046" style="position:absolute" from="7761,3176" to="7762,3279" strokeweight="0">
              <v:stroke joinstyle="miter"/>
            </v:line>
            <v:rect id="_x0000_s1047" style="position:absolute;left:319;top:3074;width:31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-0.4</w:t>
                    </w:r>
                  </w:p>
                </w:txbxContent>
              </v:textbox>
            </v:rect>
            <v:line id="_x0000_s1048" style="position:absolute;flip:x" from="854,3176" to="957,3177" strokeweight="0">
              <v:stroke joinstyle="miter"/>
            </v:line>
            <v:rect id="_x0000_s1049" style="position:absolute;left:319;top:2653;width:31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-0.2</w:t>
                    </w:r>
                  </w:p>
                </w:txbxContent>
              </v:textbox>
            </v:rect>
            <v:line id="_x0000_s1050" style="position:absolute;flip:x" from="854,2755" to="957,2756" strokeweight="0">
              <v:stroke joinstyle="miter"/>
            </v:line>
            <v:rect id="_x0000_s1051" style="position:absolute;left:386;top:2232;width:25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0.0</w:t>
                    </w:r>
                  </w:p>
                </w:txbxContent>
              </v:textbox>
            </v:rect>
            <v:line id="_x0000_s1052" style="position:absolute;flip:x" from="854,2334" to="957,2335" strokeweight="0">
              <v:stroke joinstyle="miter"/>
            </v:line>
            <v:rect id="_x0000_s1053" style="position:absolute;left:386;top:1810;width:25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0.2</w:t>
                    </w:r>
                  </w:p>
                </w:txbxContent>
              </v:textbox>
            </v:rect>
            <v:line id="_x0000_s1054" style="position:absolute;flip:x" from="854,1913" to="957,1914" strokeweight="0">
              <v:stroke joinstyle="miter"/>
            </v:line>
            <v:rect id="_x0000_s1055" style="position:absolute;left:386;top:1389;width:25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0.4</w:t>
                    </w:r>
                  </w:p>
                </w:txbxContent>
              </v:textbox>
            </v:rect>
            <v:line id="_x0000_s1056" style="position:absolute;flip:x" from="854,1491" to="957,1492" strokeweight="0">
              <v:stroke joinstyle="miter"/>
            </v:line>
            <v:rect id="_x0000_s1057" style="position:absolute;left:386;top:968;width:25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0.6</w:t>
                    </w:r>
                  </w:p>
                </w:txbxContent>
              </v:textbox>
            </v:rect>
            <v:line id="_x0000_s1058" style="position:absolute;flip:x" from="854,1070" to="957,1071" strokeweight="0">
              <v:stroke joinstyle="miter"/>
            </v:line>
            <v:rect id="_x0000_s1059" style="position:absolute;left:386;top:547;width:251;height:438;mso-wrap-style:none" filled="f" stroked="f">
              <v:textbox style="mso-fit-shape-to-text:t" inset="0,0,0,0">
                <w:txbxContent>
                  <w:p w:rsidR="000B7D51" w:rsidRDefault="000B7D51">
                    <w:r>
                      <w:rPr>
                        <w:rFonts w:ascii="Helvetica" w:hAnsi="Helvetica" w:cs="Helvetica"/>
                        <w:color w:val="000000"/>
                        <w:sz w:val="18"/>
                        <w:szCs w:val="18"/>
                        <w:lang w:val="en-US"/>
                      </w:rPr>
                      <w:t>0.8</w:t>
                    </w:r>
                  </w:p>
                </w:txbxContent>
              </v:textbox>
            </v:rect>
            <v:line id="_x0000_s1060" style="position:absolute;flip:x" from="854,649" to="957,650" strokeweight="0">
              <v:stroke joinstyle="miter"/>
            </v:line>
            <v:line id="_x0000_s1061" style="position:absolute" from="957,2334" to="8570,2335" strokeweight="0">
              <v:stroke joinstyle="miter"/>
            </v:line>
            <v:rect id="_x0000_s1062" style="position:absolute;left:957;top:649;width:7613;height:2527" filled="f" strokeweight="0"/>
            <v:shape id="_x0000_s1063" style="position:absolute;left:1766;top:1099;width:5995;height:1411" coordsize="23646,5568" path="m,194l3378,,6756,5568,10134,4149r3378,-517l16890,4166r3378,346l23646,4604e" filled="f" strokeweight=".6pt">
              <v:stroke joinstyle="miter"/>
              <v:path arrowok="t"/>
            </v:shape>
            <v:shape id="_x0000_s1064" style="position:absolute;left:1766;top:657;width:5995;height:1410" coordsize="23646,5564" path="m,317l3378,,6756,5564,10134,4545r3378,-332l16890,4962r3378,380l23646,5540e" filled="f" strokecolor="blue" strokeweight=".6pt">
              <v:stroke joinstyle="miter"/>
              <v:path arrowok="t"/>
            </v:shape>
            <v:shape id="_x0000_s1065" style="position:absolute;left:1766;top:1527;width:5995;height:1422" coordsize="23646,5609" path="m,144l3378,,6756,5609,10134,3785r3378,-671l16890,3425r3378,315l23646,3710e" filled="f" strokecolor="blue" strokeweight=".6pt">
              <v:stroke joinstyle="miter"/>
              <v:path arrowok="t"/>
            </v:shape>
            <w10:wrap type="none"/>
            <w10:anchorlock/>
          </v:group>
        </w:pict>
      </w:r>
    </w:p>
    <w:sectPr w:rsidR="00D441DB" w:rsidSect="00D44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E5230"/>
    <w:rsid w:val="000B7D51"/>
    <w:rsid w:val="00AE5230"/>
    <w:rsid w:val="00AF5B26"/>
    <w:rsid w:val="00D44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5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2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25</Characters>
  <Application>Microsoft Office Word</Application>
  <DocSecurity>0</DocSecurity>
  <Lines>1</Lines>
  <Paragraphs>1</Paragraphs>
  <ScaleCrop>false</ScaleCrop>
  <Company>Hewlett-Packard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virender</dc:creator>
  <cp:keywords/>
  <dc:description/>
  <cp:lastModifiedBy>virender</cp:lastModifiedBy>
  <cp:revision>3</cp:revision>
  <dcterms:created xsi:type="dcterms:W3CDTF">2015-07-16T09:44:00Z</dcterms:created>
  <dcterms:modified xsi:type="dcterms:W3CDTF">2015-07-16T09:46:00Z</dcterms:modified>
</cp:coreProperties>
</file>